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3E1036" w14:paraId="390755C9" w14:textId="77777777" w:rsidTr="00AD5FDE">
        <w:trPr>
          <w:trHeight w:val="12743"/>
        </w:trPr>
        <w:tc>
          <w:tcPr>
            <w:tcW w:w="9073" w:type="dxa"/>
          </w:tcPr>
          <w:p w14:paraId="205A47A5" w14:textId="77777777" w:rsidR="008F252D" w:rsidRPr="001D6B30" w:rsidRDefault="00147F3E" w:rsidP="008F252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D6B30">
              <w:rPr>
                <w:rFonts w:hint="eastAsia"/>
                <w:sz w:val="22"/>
                <w:szCs w:val="22"/>
              </w:rPr>
              <w:t xml:space="preserve">APPLICATION </w:t>
            </w:r>
          </w:p>
          <w:p w14:paraId="427B3605" w14:textId="77777777" w:rsidR="008F252D" w:rsidRPr="001D6B30" w:rsidRDefault="008F252D" w:rsidP="008F252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D6B30">
              <w:rPr>
                <w:rFonts w:hint="eastAsia"/>
                <w:sz w:val="22"/>
                <w:szCs w:val="22"/>
              </w:rPr>
              <w:t>TO</w:t>
            </w:r>
            <w:r w:rsidRPr="001D6B30">
              <w:rPr>
                <w:sz w:val="22"/>
                <w:szCs w:val="22"/>
              </w:rPr>
              <w:t xml:space="preserve"> </w:t>
            </w:r>
            <w:r w:rsidRPr="001D6B30">
              <w:rPr>
                <w:rFonts w:hint="eastAsia"/>
                <w:sz w:val="22"/>
                <w:szCs w:val="22"/>
              </w:rPr>
              <w:t>USE</w:t>
            </w:r>
            <w:r w:rsidRPr="001D6B30">
              <w:rPr>
                <w:sz w:val="22"/>
                <w:szCs w:val="22"/>
              </w:rPr>
              <w:t xml:space="preserve"> </w:t>
            </w:r>
            <w:r w:rsidRPr="001D6B30">
              <w:rPr>
                <w:rFonts w:hint="eastAsia"/>
                <w:sz w:val="22"/>
                <w:szCs w:val="22"/>
              </w:rPr>
              <w:t>INSPECTION</w:t>
            </w:r>
            <w:r w:rsidRPr="001D6B30">
              <w:rPr>
                <w:sz w:val="22"/>
                <w:szCs w:val="22"/>
              </w:rPr>
              <w:t xml:space="preserve"> EQUIPMENT OR INSPECTION ROBOTS </w:t>
            </w:r>
          </w:p>
          <w:p w14:paraId="0BD436AF" w14:textId="77777777" w:rsidR="003E1036" w:rsidRPr="001D6B30" w:rsidRDefault="008F252D" w:rsidP="008F252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D6B30">
              <w:rPr>
                <w:sz w:val="22"/>
                <w:szCs w:val="22"/>
              </w:rPr>
              <w:t>FOR THE INSPECTION OF OFFSHORE STRUCTURES</w:t>
            </w:r>
          </w:p>
          <w:p w14:paraId="67429B62" w14:textId="77777777" w:rsidR="003E1036" w:rsidRPr="001D6B30" w:rsidRDefault="003E103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  <w:p w14:paraId="014FE735" w14:textId="77777777" w:rsidR="003E1036" w:rsidRPr="001D6B30" w:rsidRDefault="00147F3E" w:rsidP="00147F3E">
            <w:pPr>
              <w:adjustRightInd/>
              <w:spacing w:line="240" w:lineRule="auto"/>
              <w:ind w:firstLineChars="2850" w:firstLine="6270"/>
              <w:rPr>
                <w:sz w:val="22"/>
                <w:szCs w:val="22"/>
              </w:rPr>
            </w:pPr>
            <w:r w:rsidRPr="001D6B30">
              <w:rPr>
                <w:rFonts w:hint="eastAsia"/>
                <w:sz w:val="22"/>
                <w:szCs w:val="22"/>
              </w:rPr>
              <w:t>D</w:t>
            </w:r>
            <w:r w:rsidRPr="001D6B30">
              <w:rPr>
                <w:sz w:val="22"/>
                <w:szCs w:val="22"/>
              </w:rPr>
              <w:t>ate:</w:t>
            </w:r>
          </w:p>
          <w:p w14:paraId="71657F3E" w14:textId="77777777" w:rsidR="00147F3E" w:rsidRPr="009E0164" w:rsidRDefault="00147F3E" w:rsidP="00147F3E">
            <w:pPr>
              <w:rPr>
                <w:sz w:val="22"/>
                <w:szCs w:val="22"/>
              </w:rPr>
            </w:pPr>
            <w:proofErr w:type="gramStart"/>
            <w:r w:rsidRPr="009E0164">
              <w:rPr>
                <w:rFonts w:hint="eastAsia"/>
                <w:sz w:val="22"/>
                <w:szCs w:val="22"/>
              </w:rPr>
              <w:t>To  Nippon</w:t>
            </w:r>
            <w:proofErr w:type="gramEnd"/>
            <w:r w:rsidRPr="009E0164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9E0164">
              <w:rPr>
                <w:rFonts w:hint="eastAsia"/>
                <w:sz w:val="22"/>
                <w:szCs w:val="22"/>
              </w:rPr>
              <w:t>Kaiji</w:t>
            </w:r>
            <w:proofErr w:type="spellEnd"/>
            <w:r w:rsidRPr="009E0164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9E0164">
              <w:rPr>
                <w:rFonts w:hint="eastAsia"/>
                <w:sz w:val="22"/>
                <w:szCs w:val="22"/>
              </w:rPr>
              <w:t>Kyokai</w:t>
            </w:r>
            <w:proofErr w:type="spellEnd"/>
          </w:p>
          <w:p w14:paraId="5DCF670F" w14:textId="77777777" w:rsidR="00461FF5" w:rsidRDefault="00461FF5" w:rsidP="008F252D">
            <w:pPr>
              <w:rPr>
                <w:sz w:val="22"/>
                <w:szCs w:val="22"/>
              </w:rPr>
            </w:pPr>
          </w:p>
          <w:p w14:paraId="78B1814A" w14:textId="77777777" w:rsidR="00147F3E" w:rsidRPr="00147F3E" w:rsidRDefault="00461FF5" w:rsidP="008F252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</w:t>
            </w:r>
            <w:r w:rsidRPr="00461FF5">
              <w:rPr>
                <w:sz w:val="22"/>
                <w:szCs w:val="22"/>
              </w:rPr>
              <w:t xml:space="preserve">n the basis that we accept the provisions of </w:t>
            </w:r>
            <w:r w:rsidRPr="002801A5">
              <w:rPr>
                <w:i/>
                <w:iCs/>
                <w:sz w:val="22"/>
                <w:szCs w:val="22"/>
              </w:rPr>
              <w:t>REGULATIONS FOR THE CLASSIFICATION AND REGISTRY OF SHIPS</w:t>
            </w:r>
            <w:r w:rsidRPr="00461FF5">
              <w:rPr>
                <w:sz w:val="22"/>
                <w:szCs w:val="22"/>
              </w:rPr>
              <w:t xml:space="preserve">, </w:t>
            </w:r>
            <w:r w:rsidRPr="002801A5">
              <w:rPr>
                <w:i/>
                <w:iCs/>
                <w:sz w:val="22"/>
                <w:szCs w:val="22"/>
              </w:rPr>
              <w:t>CONDITIONS OF SERVICE FOR CLASSIFICATION OF SHIPS AND REGISTRATION OF INSTALLATIONS</w:t>
            </w:r>
            <w:r w:rsidRPr="00461FF5">
              <w:rPr>
                <w:sz w:val="22"/>
                <w:szCs w:val="22"/>
              </w:rPr>
              <w:t xml:space="preserve"> and </w:t>
            </w:r>
            <w:r w:rsidRPr="002801A5">
              <w:rPr>
                <w:i/>
                <w:iCs/>
                <w:sz w:val="22"/>
                <w:szCs w:val="22"/>
              </w:rPr>
              <w:t>REGULATIONS FOR THE ISSUE OF STATUTORY CERTIFICATES</w:t>
            </w:r>
            <w:r w:rsidRPr="00461FF5">
              <w:rPr>
                <w:sz w:val="22"/>
                <w:szCs w:val="22"/>
              </w:rPr>
              <w:t xml:space="preserve"> (as well as the provisions of </w:t>
            </w:r>
            <w:r w:rsidRPr="002801A5">
              <w:rPr>
                <w:i/>
                <w:iCs/>
                <w:sz w:val="22"/>
                <w:szCs w:val="22"/>
              </w:rPr>
              <w:t>REGULATIONS FOR TECHNICAL SERVICES</w:t>
            </w:r>
            <w:r w:rsidRPr="00461FF5">
              <w:rPr>
                <w:sz w:val="22"/>
                <w:szCs w:val="22"/>
              </w:rPr>
              <w:t xml:space="preserve"> when requesting technical services)</w:t>
            </w:r>
            <w:r w:rsidR="00105821">
              <w:rPr>
                <w:rFonts w:hint="eastAsia"/>
                <w:sz w:val="22"/>
                <w:szCs w:val="22"/>
              </w:rPr>
              <w:t xml:space="preserve"> </w:t>
            </w:r>
            <w:r w:rsidR="00105821" w:rsidRPr="00105821">
              <w:rPr>
                <w:sz w:val="22"/>
                <w:szCs w:val="22"/>
              </w:rPr>
              <w:t xml:space="preserve">of </w:t>
            </w:r>
            <w:r w:rsidR="00105821" w:rsidRPr="00105821">
              <w:rPr>
                <w:i/>
                <w:iCs/>
                <w:sz w:val="22"/>
                <w:szCs w:val="22"/>
              </w:rPr>
              <w:t>NIPPON KAIJI KYOKAI</w:t>
            </w:r>
            <w:r>
              <w:rPr>
                <w:rFonts w:hint="eastAsia"/>
                <w:sz w:val="22"/>
                <w:szCs w:val="22"/>
              </w:rPr>
              <w:t>, w</w:t>
            </w:r>
            <w:r w:rsidR="00147F3E" w:rsidRPr="009E0164">
              <w:rPr>
                <w:rFonts w:hint="eastAsia"/>
                <w:sz w:val="22"/>
                <w:szCs w:val="22"/>
              </w:rPr>
              <w:t>e hereby request</w:t>
            </w:r>
            <w:r w:rsidR="008F252D">
              <w:rPr>
                <w:sz w:val="22"/>
                <w:szCs w:val="22"/>
              </w:rPr>
              <w:t xml:space="preserve"> </w:t>
            </w:r>
            <w:r w:rsidR="008F252D" w:rsidRPr="008F252D">
              <w:rPr>
                <w:sz w:val="22"/>
                <w:szCs w:val="22"/>
              </w:rPr>
              <w:t>to use inspection equipment or inspection robots for the inspection of offshore structures</w:t>
            </w:r>
            <w:r w:rsidR="00147F3E" w:rsidRPr="00147F3E">
              <w:rPr>
                <w:sz w:val="22"/>
                <w:szCs w:val="22"/>
              </w:rPr>
              <w:t xml:space="preserve"> </w:t>
            </w:r>
            <w:r w:rsidR="00147F3E" w:rsidRPr="00147F3E">
              <w:rPr>
                <w:rFonts w:hint="eastAsia"/>
                <w:sz w:val="22"/>
                <w:szCs w:val="22"/>
              </w:rPr>
              <w:t>a</w:t>
            </w:r>
            <w:r w:rsidR="00147F3E" w:rsidRPr="00147F3E">
              <w:rPr>
                <w:sz w:val="22"/>
                <w:szCs w:val="22"/>
              </w:rPr>
              <w:t xml:space="preserve">s </w:t>
            </w:r>
            <w:proofErr w:type="gramStart"/>
            <w:r w:rsidR="00147F3E" w:rsidRPr="00147F3E">
              <w:rPr>
                <w:sz w:val="22"/>
                <w:szCs w:val="22"/>
              </w:rPr>
              <w:t>follows;</w:t>
            </w:r>
            <w:proofErr w:type="gramEnd"/>
          </w:p>
          <w:p w14:paraId="4CB9E1BA" w14:textId="77777777" w:rsidR="00147F3E" w:rsidRPr="001D6B30" w:rsidRDefault="00147F3E" w:rsidP="00147F3E">
            <w:pPr>
              <w:spacing w:line="360" w:lineRule="exact"/>
              <w:ind w:left="6120" w:hanging="6120"/>
              <w:rPr>
                <w:sz w:val="22"/>
                <w:szCs w:val="22"/>
              </w:rPr>
            </w:pPr>
          </w:p>
          <w:p w14:paraId="12158180" w14:textId="77777777" w:rsidR="00147F3E" w:rsidRPr="009E0164" w:rsidRDefault="00147F3E" w:rsidP="00147F3E">
            <w:pPr>
              <w:tabs>
                <w:tab w:val="left" w:pos="360"/>
                <w:tab w:val="left" w:pos="1080"/>
              </w:tabs>
              <w:ind w:rightChars="2592" w:right="5443" w:firstLineChars="245" w:firstLine="539"/>
              <w:jc w:val="right"/>
              <w:rPr>
                <w:sz w:val="22"/>
                <w:szCs w:val="22"/>
              </w:rPr>
            </w:pPr>
            <w:r w:rsidRPr="009E0164">
              <w:rPr>
                <w:rFonts w:hint="eastAsia"/>
                <w:sz w:val="22"/>
                <w:szCs w:val="22"/>
              </w:rPr>
              <w:t>Ship</w:t>
            </w:r>
            <w:r w:rsidRPr="009E0164">
              <w:rPr>
                <w:sz w:val="22"/>
                <w:szCs w:val="22"/>
              </w:rPr>
              <w:t>’</w:t>
            </w:r>
            <w:r w:rsidRPr="009E0164">
              <w:rPr>
                <w:rFonts w:hint="eastAsia"/>
                <w:sz w:val="22"/>
                <w:szCs w:val="22"/>
              </w:rPr>
              <w:t>s Name:</w:t>
            </w:r>
          </w:p>
          <w:p w14:paraId="5E15D8AD" w14:textId="77777777" w:rsidR="00147F3E" w:rsidRPr="009E0164" w:rsidRDefault="00147F3E" w:rsidP="00147F3E">
            <w:pPr>
              <w:tabs>
                <w:tab w:val="left" w:pos="360"/>
                <w:tab w:val="left" w:pos="1080"/>
              </w:tabs>
              <w:ind w:rightChars="2592" w:right="5443" w:firstLineChars="81" w:firstLine="178"/>
              <w:jc w:val="right"/>
              <w:rPr>
                <w:sz w:val="22"/>
                <w:szCs w:val="22"/>
              </w:rPr>
            </w:pPr>
            <w:r w:rsidRPr="009E0164">
              <w:rPr>
                <w:rFonts w:hint="eastAsia"/>
                <w:sz w:val="22"/>
                <w:szCs w:val="22"/>
              </w:rPr>
              <w:t>Classification Number:</w:t>
            </w:r>
          </w:p>
          <w:p w14:paraId="07264223" w14:textId="77777777" w:rsidR="00147F3E" w:rsidRDefault="00147F3E" w:rsidP="00147F3E">
            <w:pPr>
              <w:tabs>
                <w:tab w:val="left" w:pos="360"/>
                <w:tab w:val="left" w:pos="1080"/>
              </w:tabs>
              <w:ind w:rightChars="2592" w:right="5443" w:firstLineChars="245" w:firstLine="539"/>
              <w:jc w:val="right"/>
              <w:rPr>
                <w:sz w:val="22"/>
                <w:szCs w:val="22"/>
              </w:rPr>
            </w:pPr>
            <w:r w:rsidRPr="009E0164">
              <w:rPr>
                <w:rFonts w:hint="eastAsia"/>
                <w:sz w:val="22"/>
                <w:szCs w:val="22"/>
              </w:rPr>
              <w:t>Port of Registry:</w:t>
            </w:r>
          </w:p>
          <w:p w14:paraId="61C3F1A9" w14:textId="77777777" w:rsidR="008F252D" w:rsidRDefault="008F252D" w:rsidP="008F252D">
            <w:pPr>
              <w:tabs>
                <w:tab w:val="left" w:pos="360"/>
                <w:tab w:val="left" w:pos="1080"/>
              </w:tabs>
              <w:ind w:rightChars="2592" w:right="5443" w:firstLineChars="245" w:firstLine="5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Survey Date</w:t>
            </w:r>
            <w:r w:rsidRPr="009E0164">
              <w:rPr>
                <w:rFonts w:hint="eastAsia"/>
                <w:sz w:val="22"/>
                <w:szCs w:val="22"/>
              </w:rPr>
              <w:t>:</w:t>
            </w:r>
          </w:p>
          <w:p w14:paraId="351ABC08" w14:textId="77777777" w:rsidR="001D6B30" w:rsidRDefault="008F252D" w:rsidP="002801A5">
            <w:pPr>
              <w:tabs>
                <w:tab w:val="left" w:pos="360"/>
                <w:tab w:val="left" w:pos="1080"/>
              </w:tabs>
              <w:wordWrap w:val="0"/>
              <w:ind w:rightChars="2592" w:right="5443" w:firstLineChars="245" w:firstLine="539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urvey Place:</w:t>
            </w:r>
          </w:p>
          <w:p w14:paraId="5DAC5E5D" w14:textId="77777777" w:rsidR="00F46454" w:rsidRDefault="008F252D" w:rsidP="00F46454">
            <w:pPr>
              <w:tabs>
                <w:tab w:val="left" w:pos="360"/>
                <w:tab w:val="left" w:pos="2127"/>
                <w:tab w:val="left" w:pos="2214"/>
                <w:tab w:val="left" w:pos="8789"/>
              </w:tabs>
              <w:ind w:leftChars="136" w:left="7938" w:rightChars="64" w:right="134" w:hangingChars="3478" w:hanging="765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Scope of </w:t>
            </w:r>
            <w:r w:rsidR="001D6B3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nspections,</w:t>
            </w:r>
            <w:r w:rsidR="001D6B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Measurements</w:t>
            </w:r>
          </w:p>
          <w:p w14:paraId="38ACFF5C" w14:textId="77777777" w:rsidR="008F252D" w:rsidRDefault="008F252D" w:rsidP="00F46454">
            <w:pPr>
              <w:tabs>
                <w:tab w:val="left" w:pos="2214"/>
                <w:tab w:val="left" w:pos="2268"/>
                <w:tab w:val="left" w:pos="8789"/>
              </w:tabs>
              <w:ind w:leftChars="136" w:left="7938" w:rightChars="64" w:right="134" w:hangingChars="3478" w:hanging="765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Maintenance</w:t>
            </w:r>
            <w:r w:rsidR="00F46454">
              <w:rPr>
                <w:sz w:val="22"/>
                <w:szCs w:val="22"/>
              </w:rPr>
              <w:t xml:space="preserve">             </w:t>
            </w:r>
            <w:proofErr w:type="gramStart"/>
            <w:r w:rsidR="00F4645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:</w:t>
            </w:r>
            <w:proofErr w:type="gramEnd"/>
          </w:p>
          <w:p w14:paraId="5FCD43A3" w14:textId="77777777" w:rsidR="00147F3E" w:rsidRPr="009E0164" w:rsidRDefault="00147F3E" w:rsidP="00147F3E">
            <w:pPr>
              <w:ind w:rightChars="471" w:right="989"/>
              <w:jc w:val="right"/>
              <w:rPr>
                <w:sz w:val="22"/>
                <w:szCs w:val="22"/>
              </w:rPr>
            </w:pPr>
            <w:r w:rsidRPr="009E0164">
              <w:rPr>
                <w:rFonts w:hint="eastAsia"/>
                <w:sz w:val="22"/>
                <w:szCs w:val="22"/>
              </w:rPr>
              <w:t>Name and Address of Applicant</w:t>
            </w:r>
          </w:p>
          <w:p w14:paraId="60A8AE89" w14:textId="77777777" w:rsidR="00147F3E" w:rsidRPr="009E0164" w:rsidRDefault="00147F3E" w:rsidP="00147F3E">
            <w:pPr>
              <w:rPr>
                <w:sz w:val="22"/>
                <w:szCs w:val="22"/>
              </w:rPr>
            </w:pPr>
          </w:p>
          <w:p w14:paraId="423CB44E" w14:textId="77777777" w:rsidR="00147F3E" w:rsidRDefault="00147F3E" w:rsidP="00147F3E">
            <w:pPr>
              <w:rPr>
                <w:sz w:val="22"/>
                <w:szCs w:val="22"/>
              </w:rPr>
            </w:pPr>
            <w:r w:rsidRPr="009E0164">
              <w:rPr>
                <w:rFonts w:hint="eastAsia"/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 xml:space="preserve">                            </w:t>
            </w:r>
          </w:p>
          <w:p w14:paraId="2DDDFBD0" w14:textId="77777777" w:rsidR="00147F3E" w:rsidRDefault="00147F3E" w:rsidP="00147F3E">
            <w:pPr>
              <w:rPr>
                <w:sz w:val="22"/>
                <w:szCs w:val="22"/>
              </w:rPr>
            </w:pPr>
          </w:p>
          <w:p w14:paraId="38122E7C" w14:textId="77777777" w:rsidR="00147F3E" w:rsidRDefault="00147F3E" w:rsidP="00147F3E">
            <w:pPr>
              <w:ind w:firstLineChars="2300" w:firstLine="5060"/>
              <w:rPr>
                <w:sz w:val="22"/>
                <w:szCs w:val="22"/>
              </w:rPr>
            </w:pPr>
            <w:r w:rsidRPr="009E0164">
              <w:rPr>
                <w:rFonts w:hint="eastAsia"/>
                <w:sz w:val="22"/>
                <w:szCs w:val="22"/>
              </w:rPr>
              <w:t>Signature</w:t>
            </w:r>
          </w:p>
          <w:p w14:paraId="2C8E0F4F" w14:textId="77777777" w:rsidR="001D6B30" w:rsidRPr="00E27C35" w:rsidRDefault="001D6B30" w:rsidP="001D6B30">
            <w:pPr>
              <w:spacing w:line="360" w:lineRule="exact"/>
              <w:ind w:firstLineChars="64" w:firstLine="115"/>
              <w:rPr>
                <w:sz w:val="18"/>
                <w:szCs w:val="18"/>
              </w:rPr>
            </w:pPr>
            <w:r w:rsidRPr="00E27C35">
              <w:rPr>
                <w:rFonts w:hint="eastAsia"/>
                <w:sz w:val="18"/>
                <w:szCs w:val="18"/>
              </w:rPr>
              <w:t>A</w:t>
            </w:r>
            <w:r w:rsidRPr="00E27C35">
              <w:rPr>
                <w:sz w:val="18"/>
                <w:szCs w:val="18"/>
              </w:rPr>
              <w:t xml:space="preserve">ttachment: </w:t>
            </w:r>
          </w:p>
          <w:p w14:paraId="60EE0F61" w14:textId="77777777" w:rsidR="001D6B30" w:rsidRPr="002D1BC8" w:rsidRDefault="001D6B30" w:rsidP="001D6B30">
            <w:pPr>
              <w:spacing w:line="360" w:lineRule="exact"/>
              <w:ind w:leftChars="67" w:left="141" w:firstLine="1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>(1) Specifications of equipment</w:t>
            </w:r>
          </w:p>
          <w:p w14:paraId="27D0F998" w14:textId="77777777" w:rsidR="001D6B30" w:rsidRPr="002D1BC8" w:rsidRDefault="001D6B30" w:rsidP="001D6B30">
            <w:pPr>
              <w:spacing w:line="360" w:lineRule="exact"/>
              <w:ind w:leftChars="67" w:left="141" w:firstLine="1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>(2) Structural assembly drawings of equipment</w:t>
            </w:r>
          </w:p>
          <w:p w14:paraId="77B94D4B" w14:textId="77777777" w:rsidR="003517F9" w:rsidRDefault="001D6B30" w:rsidP="001D6B30">
            <w:pPr>
              <w:spacing w:line="360" w:lineRule="exact"/>
              <w:ind w:leftChars="67" w:left="141" w:firstLine="1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>(3) Operating instruction manuals (including the correlation between equipment and inspection areas), maintenance manuals and</w:t>
            </w:r>
          </w:p>
          <w:p w14:paraId="170411A4" w14:textId="1B71CC5A" w:rsidR="001D6B30" w:rsidRPr="002D1BC8" w:rsidRDefault="001D6B30" w:rsidP="003517F9">
            <w:pPr>
              <w:spacing w:line="360" w:lineRule="exact"/>
              <w:ind w:leftChars="67" w:left="141" w:firstLineChars="100" w:firstLine="160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 xml:space="preserve"> calibration manuals of equipment</w:t>
            </w:r>
          </w:p>
          <w:p w14:paraId="122576C1" w14:textId="77777777" w:rsidR="001D6B30" w:rsidRPr="002D1BC8" w:rsidRDefault="001D6B30" w:rsidP="001D6B30">
            <w:pPr>
              <w:spacing w:line="360" w:lineRule="exact"/>
              <w:ind w:leftChars="67" w:left="141" w:firstLine="1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>(4) Outline of the company</w:t>
            </w:r>
          </w:p>
          <w:p w14:paraId="42498A1A" w14:textId="77777777" w:rsidR="001D6B30" w:rsidRPr="002D1BC8" w:rsidRDefault="001D6B30" w:rsidP="001D6B30">
            <w:pPr>
              <w:spacing w:line="360" w:lineRule="exact"/>
              <w:ind w:leftChars="67" w:left="141" w:firstLine="1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>(5) Organization and management system of the group implementing the inspection</w:t>
            </w:r>
          </w:p>
          <w:p w14:paraId="45898B9D" w14:textId="77777777" w:rsidR="003517F9" w:rsidRDefault="001D6B30" w:rsidP="003517F9">
            <w:pPr>
              <w:spacing w:line="360" w:lineRule="exact"/>
              <w:ind w:leftChars="67" w:left="141" w:firstLine="1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>(6) Guidance for inspection services (including work system, work procedures, measures for safety and security, operating and inspection</w:t>
            </w:r>
          </w:p>
          <w:p w14:paraId="5EDF37E4" w14:textId="5889042B" w:rsidR="003517F9" w:rsidRDefault="001D6B30" w:rsidP="003517F9">
            <w:pPr>
              <w:spacing w:line="360" w:lineRule="exact"/>
              <w:ind w:leftChars="67" w:left="141" w:firstLine="1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 xml:space="preserve"> </w:t>
            </w:r>
            <w:r w:rsidR="003517F9">
              <w:rPr>
                <w:rFonts w:hint="eastAsia"/>
                <w:sz w:val="16"/>
                <w:szCs w:val="16"/>
              </w:rPr>
              <w:t xml:space="preserve">  </w:t>
            </w:r>
            <w:r w:rsidRPr="002D1BC8">
              <w:rPr>
                <w:sz w:val="16"/>
                <w:szCs w:val="16"/>
              </w:rPr>
              <w:t>procedures for equipment)</w:t>
            </w:r>
          </w:p>
          <w:p w14:paraId="1D039995" w14:textId="77777777" w:rsidR="003517F9" w:rsidRDefault="001D6B30" w:rsidP="003517F9">
            <w:pPr>
              <w:spacing w:line="360" w:lineRule="exact"/>
              <w:ind w:leftChars="67" w:left="141" w:firstLine="1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>(7) Qualifications of divers, thickness gauging engineers, non-destructive testing engineers, and skilled operators such as welding</w:t>
            </w:r>
          </w:p>
          <w:p w14:paraId="710ED02D" w14:textId="006AD1E9" w:rsidR="003517F9" w:rsidRDefault="001D6B30" w:rsidP="003517F9">
            <w:pPr>
              <w:spacing w:line="360" w:lineRule="exact"/>
              <w:ind w:leftChars="67" w:left="141" w:firstLineChars="100" w:firstLine="160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 xml:space="preserve"> operators</w:t>
            </w:r>
          </w:p>
          <w:p w14:paraId="5DADE659" w14:textId="77777777" w:rsidR="003517F9" w:rsidRDefault="001D6B30" w:rsidP="003517F9">
            <w:pPr>
              <w:spacing w:line="360" w:lineRule="exact"/>
              <w:ind w:leftChars="67" w:left="141" w:firstLine="1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>(8) Education programs for skilled operators</w:t>
            </w:r>
          </w:p>
          <w:p w14:paraId="01A01F36" w14:textId="77777777" w:rsidR="003517F9" w:rsidRDefault="001D6B30" w:rsidP="003517F9">
            <w:pPr>
              <w:spacing w:line="360" w:lineRule="exact"/>
              <w:ind w:leftChars="67" w:left="141" w:firstLine="1"/>
              <w:rPr>
                <w:sz w:val="16"/>
                <w:szCs w:val="16"/>
              </w:rPr>
            </w:pPr>
            <w:r w:rsidRPr="002D1BC8">
              <w:rPr>
                <w:sz w:val="16"/>
                <w:szCs w:val="16"/>
              </w:rPr>
              <w:t>(9) Formats of inspection records</w:t>
            </w:r>
          </w:p>
          <w:p w14:paraId="21F7C32D" w14:textId="62841ED8" w:rsidR="001D2B63" w:rsidRPr="003517F9" w:rsidRDefault="001D6B30" w:rsidP="003517F9">
            <w:pPr>
              <w:spacing w:line="360" w:lineRule="exact"/>
              <w:ind w:leftChars="67" w:left="141" w:firstLine="1"/>
              <w:rPr>
                <w:sz w:val="16"/>
                <w:szCs w:val="16"/>
              </w:rPr>
            </w:pPr>
            <w:r w:rsidRPr="002D1BC8">
              <w:rPr>
                <w:rFonts w:hint="eastAsia"/>
                <w:sz w:val="16"/>
                <w:szCs w:val="16"/>
              </w:rPr>
              <w:t>(</w:t>
            </w:r>
            <w:r w:rsidRPr="002D1BC8">
              <w:rPr>
                <w:sz w:val="16"/>
                <w:szCs w:val="16"/>
              </w:rPr>
              <w:t>10) Approved Certificate for Service Supplier of In Water Survey and/or Thickness measurements</w:t>
            </w:r>
            <w:r w:rsidRPr="002D1BC8">
              <w:rPr>
                <w:rFonts w:hint="eastAsia"/>
                <w:sz w:val="16"/>
                <w:szCs w:val="16"/>
              </w:rPr>
              <w:t xml:space="preserve"> </w:t>
            </w:r>
            <w:r w:rsidRPr="002D1BC8">
              <w:rPr>
                <w:sz w:val="16"/>
                <w:szCs w:val="16"/>
              </w:rPr>
              <w:t>(if any)</w:t>
            </w:r>
          </w:p>
        </w:tc>
      </w:tr>
    </w:tbl>
    <w:p w14:paraId="6972E1F3" w14:textId="77777777" w:rsidR="003E1036" w:rsidRDefault="003E1036">
      <w:pPr>
        <w:pStyle w:val="a5"/>
        <w:tabs>
          <w:tab w:val="clear" w:pos="4252"/>
          <w:tab w:val="clear" w:pos="8504"/>
        </w:tabs>
        <w:spacing w:line="240" w:lineRule="auto"/>
      </w:pPr>
    </w:p>
    <w:sectPr w:rsidR="003E1036">
      <w:headerReference w:type="default" r:id="rId8"/>
      <w:pgSz w:w="11906" w:h="16838" w:code="9"/>
      <w:pgMar w:top="1985" w:right="1701" w:bottom="1701" w:left="1701" w:header="680" w:footer="68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FE62" w14:textId="77777777" w:rsidR="00890F1F" w:rsidRDefault="00890F1F">
      <w:r>
        <w:separator/>
      </w:r>
    </w:p>
  </w:endnote>
  <w:endnote w:type="continuationSeparator" w:id="0">
    <w:p w14:paraId="09FA09A4" w14:textId="77777777" w:rsidR="00890F1F" w:rsidRDefault="0089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明朝">
    <w:altName w:val="HGP教科書体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CF07" w14:textId="77777777" w:rsidR="00890F1F" w:rsidRDefault="00890F1F">
      <w:r>
        <w:separator/>
      </w:r>
    </w:p>
  </w:footnote>
  <w:footnote w:type="continuationSeparator" w:id="0">
    <w:p w14:paraId="57454999" w14:textId="77777777" w:rsidR="00890F1F" w:rsidRDefault="0089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5E90" w14:textId="77777777" w:rsidR="003E1036" w:rsidRDefault="005938CD" w:rsidP="0058691A">
    <w:pPr>
      <w:pStyle w:val="a5"/>
      <w:jc w:val="right"/>
    </w:pPr>
    <w:r>
      <w:rPr>
        <w:noProof/>
      </w:rPr>
      <w:object w:dxaOrig="1440" w:dyaOrig="1440" w14:anchorId="0A3CA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76.05pt;margin-top:-16.75pt;width:153pt;height:45.3pt;z-index:251657728;mso-wrap-distance-left:7.1pt;mso-wrap-distance-right:7.1pt;mso-position-horizontal-relative:page" wrapcoords="-94 0 -94 21312 21600 21312 21600 0 -94 0">
          <v:imagedata r:id="rId1" o:title=""/>
          <w10:wrap type="through" anchorx="page"/>
        </v:shape>
        <o:OLEObject Type="Embed" ProgID="PBrush" ShapeID="_x0000_s1026" DrawAspect="Content" ObjectID="_1805022657" r:id="rId2"/>
      </w:object>
    </w:r>
    <w:r w:rsidR="0058691A">
      <w:tab/>
    </w:r>
    <w:r w:rsidR="0058691A">
      <w:tab/>
    </w:r>
    <w:r w:rsidR="0058691A">
      <w:rPr>
        <w:rFonts w:hint="eastAsia"/>
      </w:rPr>
      <w:t>Form APP-</w:t>
    </w:r>
    <w:r w:rsidR="008F252D">
      <w:rPr>
        <w:rFonts w:hint="eastAsia"/>
      </w:rPr>
      <w:t>IR</w:t>
    </w:r>
    <w:r w:rsidR="001E0610">
      <w:t xml:space="preserve"> (2</w:t>
    </w:r>
    <w:r w:rsidR="00105821">
      <w:rPr>
        <w:rFonts w:hint="eastAsia"/>
      </w:rPr>
      <w:t>5</w:t>
    </w:r>
    <w:r w:rsidR="001E0610">
      <w:t>.0</w:t>
    </w:r>
    <w:r w:rsidR="00105821">
      <w:rPr>
        <w:rFonts w:hint="eastAsia"/>
      </w:rPr>
      <w:t>3</w:t>
    </w:r>
    <w:r w:rsidR="001E061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66F"/>
    <w:multiLevelType w:val="singleLevel"/>
    <w:tmpl w:val="FF12083A"/>
    <w:lvl w:ilvl="0">
      <w:start w:val="1"/>
      <w:numFmt w:val="decimal"/>
      <w:pStyle w:val="05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344647B"/>
    <w:multiLevelType w:val="singleLevel"/>
    <w:tmpl w:val="0602C78A"/>
    <w:lvl w:ilvl="0">
      <w:start w:val="1"/>
      <w:numFmt w:val="upperLetter"/>
      <w:pStyle w:val="9"/>
      <w:lvlText w:val="%1."/>
      <w:lvlJc w:val="left"/>
      <w:pPr>
        <w:tabs>
          <w:tab w:val="num" w:pos="360"/>
        </w:tabs>
        <w:ind w:left="270" w:hanging="270"/>
      </w:pPr>
      <w:rPr>
        <w:rFonts w:hint="eastAsia"/>
      </w:rPr>
    </w:lvl>
  </w:abstractNum>
  <w:abstractNum w:abstractNumId="2" w15:restartNumberingAfterBreak="0">
    <w:nsid w:val="3CB1150D"/>
    <w:multiLevelType w:val="singleLevel"/>
    <w:tmpl w:val="3E908A0C"/>
    <w:lvl w:ilvl="0">
      <w:start w:val="1"/>
      <w:numFmt w:val="bullet"/>
      <w:pStyle w:val="square"/>
      <w:lvlText w:val="□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BFD7568"/>
    <w:multiLevelType w:val="singleLevel"/>
    <w:tmpl w:val="B922034C"/>
    <w:lvl w:ilvl="0">
      <w:start w:val="1"/>
      <w:numFmt w:val="lowerLetter"/>
      <w:pStyle w:val="1"/>
      <w:lvlText w:val="(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1"/>
      </w:rPr>
    </w:lvl>
  </w:abstractNum>
  <w:abstractNum w:abstractNumId="4" w15:restartNumberingAfterBreak="0">
    <w:nsid w:val="539E1E94"/>
    <w:multiLevelType w:val="singleLevel"/>
    <w:tmpl w:val="B4FEFAFC"/>
    <w:lvl w:ilvl="0">
      <w:start w:val="1012"/>
      <w:numFmt w:val="decimal"/>
      <w:pStyle w:val="2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5514CD1"/>
    <w:multiLevelType w:val="singleLevel"/>
    <w:tmpl w:val="DDDA9C7C"/>
    <w:lvl w:ilvl="0">
      <w:start w:val="1"/>
      <w:numFmt w:val="lowerRoman"/>
      <w:pStyle w:val="a"/>
      <w:lvlText w:val="(%1)"/>
      <w:lvlJc w:val="left"/>
      <w:pPr>
        <w:tabs>
          <w:tab w:val="num" w:pos="1571"/>
        </w:tabs>
        <w:ind w:left="1276" w:hanging="425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1"/>
      </w:rPr>
    </w:lvl>
  </w:abstractNum>
  <w:abstractNum w:abstractNumId="6" w15:restartNumberingAfterBreak="0">
    <w:nsid w:val="590C5BBF"/>
    <w:multiLevelType w:val="singleLevel"/>
    <w:tmpl w:val="7B2CB37E"/>
    <w:lvl w:ilvl="0">
      <w:start w:val="1"/>
      <w:numFmt w:val="decimal"/>
      <w:pStyle w:val="-1"/>
      <w:lvlText w:val="-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83B37BB"/>
    <w:multiLevelType w:val="singleLevel"/>
    <w:tmpl w:val="83FCE75C"/>
    <w:lvl w:ilvl="0">
      <w:start w:val="1"/>
      <w:numFmt w:val="lowerRoman"/>
      <w:pStyle w:val="06"/>
      <w:lvlText w:val="(%1)"/>
      <w:lvlJc w:val="left"/>
      <w:pPr>
        <w:tabs>
          <w:tab w:val="num" w:pos="1145"/>
        </w:tabs>
        <w:ind w:left="851" w:hanging="426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1"/>
      </w:rPr>
    </w:lvl>
  </w:abstractNum>
  <w:abstractNum w:abstractNumId="8" w15:restartNumberingAfterBreak="0">
    <w:nsid w:val="7EDE4E91"/>
    <w:multiLevelType w:val="singleLevel"/>
    <w:tmpl w:val="90E04384"/>
    <w:lvl w:ilvl="0">
      <w:start w:val="1"/>
      <w:numFmt w:val="lowerLetter"/>
      <w:pStyle w:val="07"/>
      <w:lvlText w:val="(%1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1"/>
      </w:rPr>
    </w:lvl>
  </w:abstractNum>
  <w:num w:numId="1" w16cid:durableId="1657149301">
    <w:abstractNumId w:val="4"/>
  </w:num>
  <w:num w:numId="2" w16cid:durableId="552231563">
    <w:abstractNumId w:val="7"/>
  </w:num>
  <w:num w:numId="3" w16cid:durableId="1203592837">
    <w:abstractNumId w:val="8"/>
  </w:num>
  <w:num w:numId="4" w16cid:durableId="1415929850">
    <w:abstractNumId w:val="3"/>
  </w:num>
  <w:num w:numId="5" w16cid:durableId="940844324">
    <w:abstractNumId w:val="5"/>
  </w:num>
  <w:num w:numId="6" w16cid:durableId="429669260">
    <w:abstractNumId w:val="0"/>
  </w:num>
  <w:num w:numId="7" w16cid:durableId="772015223">
    <w:abstractNumId w:val="6"/>
  </w:num>
  <w:num w:numId="8" w16cid:durableId="1953397534">
    <w:abstractNumId w:val="1"/>
  </w:num>
  <w:num w:numId="9" w16cid:durableId="25987523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E1036"/>
    <w:rsid w:val="000B5888"/>
    <w:rsid w:val="000D2A4A"/>
    <w:rsid w:val="00105821"/>
    <w:rsid w:val="00147F3E"/>
    <w:rsid w:val="001978DE"/>
    <w:rsid w:val="001D2B63"/>
    <w:rsid w:val="001D6B30"/>
    <w:rsid w:val="001E0610"/>
    <w:rsid w:val="0022586C"/>
    <w:rsid w:val="00246F7B"/>
    <w:rsid w:val="002801A5"/>
    <w:rsid w:val="002D1BC8"/>
    <w:rsid w:val="00313254"/>
    <w:rsid w:val="00326802"/>
    <w:rsid w:val="003517F9"/>
    <w:rsid w:val="003B0BC7"/>
    <w:rsid w:val="003E09F2"/>
    <w:rsid w:val="003E1036"/>
    <w:rsid w:val="004335E4"/>
    <w:rsid w:val="00461FF5"/>
    <w:rsid w:val="004862ED"/>
    <w:rsid w:val="00507511"/>
    <w:rsid w:val="00581998"/>
    <w:rsid w:val="0058691A"/>
    <w:rsid w:val="005938CD"/>
    <w:rsid w:val="00606B07"/>
    <w:rsid w:val="006E41CB"/>
    <w:rsid w:val="007B3976"/>
    <w:rsid w:val="00820E0C"/>
    <w:rsid w:val="00860A3E"/>
    <w:rsid w:val="00866379"/>
    <w:rsid w:val="00890F1F"/>
    <w:rsid w:val="008F252D"/>
    <w:rsid w:val="008F33F6"/>
    <w:rsid w:val="008F6D10"/>
    <w:rsid w:val="009500C8"/>
    <w:rsid w:val="00A85142"/>
    <w:rsid w:val="00AD5FDE"/>
    <w:rsid w:val="00B96D22"/>
    <w:rsid w:val="00BC015D"/>
    <w:rsid w:val="00C41BEC"/>
    <w:rsid w:val="00D77450"/>
    <w:rsid w:val="00E27C35"/>
    <w:rsid w:val="00EC40CC"/>
    <w:rsid w:val="00EE2A3A"/>
    <w:rsid w:val="00F46454"/>
    <w:rsid w:val="00F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E7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adjustRightInd w:val="0"/>
      <w:spacing w:line="280" w:lineRule="exact"/>
      <w:jc w:val="both"/>
    </w:pPr>
    <w:rPr>
      <w:rFonts w:ascii="Times New Roman" w:eastAsia="ＭＳ 明朝" w:hAnsi="Times New Roman"/>
      <w:sz w:val="21"/>
    </w:rPr>
  </w:style>
  <w:style w:type="paragraph" w:styleId="10">
    <w:name w:val="heading 1"/>
    <w:basedOn w:val="a0"/>
    <w:next w:val="a0"/>
    <w:qFormat/>
    <w:pPr>
      <w:keepNext/>
      <w:adjustRightInd/>
      <w:spacing w:line="320" w:lineRule="exact"/>
      <w:outlineLvl w:val="0"/>
    </w:pPr>
    <w:rPr>
      <w:rFonts w:ascii="Arial" w:hAnsi="Arial"/>
      <w:sz w:val="32"/>
    </w:rPr>
  </w:style>
  <w:style w:type="paragraph" w:styleId="2">
    <w:name w:val="heading 2"/>
    <w:basedOn w:val="a0"/>
    <w:next w:val="a1"/>
    <w:qFormat/>
    <w:pPr>
      <w:keepNext/>
      <w:numPr>
        <w:numId w:val="1"/>
      </w:numPr>
      <w:adjustRightInd/>
      <w:spacing w:line="320" w:lineRule="exact"/>
      <w:outlineLvl w:val="1"/>
    </w:pPr>
    <w:rPr>
      <w:rFonts w:ascii="ＭＳ ゴシック" w:hAnsi="Arial"/>
      <w:b/>
      <w:sz w:val="28"/>
    </w:rPr>
  </w:style>
  <w:style w:type="paragraph" w:styleId="3">
    <w:name w:val="heading 3"/>
    <w:basedOn w:val="a0"/>
    <w:next w:val="a1"/>
    <w:qFormat/>
    <w:pPr>
      <w:keepNext/>
      <w:adjustRightInd/>
      <w:spacing w:line="240" w:lineRule="auto"/>
      <w:outlineLvl w:val="2"/>
    </w:pPr>
    <w:rPr>
      <w:b/>
      <w:kern w:val="2"/>
      <w:sz w:val="20"/>
    </w:rPr>
  </w:style>
  <w:style w:type="paragraph" w:styleId="4">
    <w:name w:val="heading 4"/>
    <w:basedOn w:val="a0"/>
    <w:next w:val="a1"/>
    <w:qFormat/>
    <w:pPr>
      <w:keepNext/>
      <w:spacing w:line="24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0"/>
    <w:next w:val="a1"/>
    <w:qFormat/>
    <w:pPr>
      <w:keepNext/>
      <w:adjustRightInd/>
      <w:spacing w:line="240" w:lineRule="auto"/>
      <w:jc w:val="center"/>
      <w:outlineLvl w:val="4"/>
    </w:pPr>
    <w:rPr>
      <w:b/>
      <w:kern w:val="2"/>
      <w:sz w:val="26"/>
    </w:rPr>
  </w:style>
  <w:style w:type="paragraph" w:styleId="8">
    <w:name w:val="heading 8"/>
    <w:basedOn w:val="a0"/>
    <w:next w:val="a1"/>
    <w:qFormat/>
    <w:pPr>
      <w:keepNext/>
      <w:spacing w:line="240" w:lineRule="auto"/>
      <w:jc w:val="center"/>
      <w:outlineLvl w:val="7"/>
    </w:pPr>
    <w:rPr>
      <w:b/>
      <w:sz w:val="22"/>
    </w:rPr>
  </w:style>
  <w:style w:type="paragraph" w:styleId="9">
    <w:name w:val="heading 9"/>
    <w:basedOn w:val="a0"/>
    <w:next w:val="a1"/>
    <w:qFormat/>
    <w:pPr>
      <w:keepNext/>
      <w:numPr>
        <w:numId w:val="8"/>
      </w:numPr>
      <w:adjustRightInd/>
      <w:spacing w:line="240" w:lineRule="auto"/>
      <w:outlineLvl w:val="8"/>
    </w:pPr>
    <w:rPr>
      <w:b/>
      <w:kern w:val="2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spacing w:line="300" w:lineRule="atLeast"/>
      <w:ind w:left="805"/>
    </w:pPr>
    <w:rPr>
      <w:kern w:val="20"/>
      <w:sz w:val="20"/>
    </w:rPr>
  </w:style>
  <w:style w:type="paragraph" w:customStyle="1" w:styleId="a">
    <w:name w:val="(a)"/>
    <w:basedOn w:val="a0"/>
    <w:pPr>
      <w:numPr>
        <w:numId w:val="5"/>
      </w:numPr>
      <w:tabs>
        <w:tab w:val="clear" w:pos="1571"/>
        <w:tab w:val="left" w:pos="1191"/>
      </w:tabs>
      <w:ind w:left="1191" w:hanging="397"/>
    </w:pPr>
  </w:style>
  <w:style w:type="paragraph" w:styleId="a5">
    <w:name w:val="header"/>
    <w:basedOn w:val="a0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footer"/>
    <w:basedOn w:val="a0"/>
    <w:pPr>
      <w:tabs>
        <w:tab w:val="center" w:pos="4252"/>
        <w:tab w:val="right" w:pos="8504"/>
      </w:tabs>
    </w:pPr>
  </w:style>
  <w:style w:type="character" w:styleId="a8">
    <w:name w:val="annotation reference"/>
    <w:semiHidden/>
    <w:rPr>
      <w:sz w:val="18"/>
    </w:rPr>
  </w:style>
  <w:style w:type="paragraph" w:customStyle="1" w:styleId="07">
    <w:name w:val="07文"/>
    <w:basedOn w:val="a0"/>
    <w:next w:val="a0"/>
    <w:pPr>
      <w:numPr>
        <w:numId w:val="3"/>
      </w:numPr>
      <w:tabs>
        <w:tab w:val="clear" w:pos="1276"/>
        <w:tab w:val="left" w:pos="1191"/>
      </w:tabs>
      <w:ind w:left="1191" w:hanging="397"/>
    </w:pPr>
  </w:style>
  <w:style w:type="paragraph" w:customStyle="1" w:styleId="1">
    <w:name w:val="(1)"/>
    <w:basedOn w:val="a0"/>
    <w:next w:val="a0"/>
    <w:pPr>
      <w:numPr>
        <w:numId w:val="4"/>
      </w:numPr>
      <w:tabs>
        <w:tab w:val="clear" w:pos="851"/>
        <w:tab w:val="left" w:pos="794"/>
      </w:tabs>
      <w:ind w:left="794" w:hanging="397"/>
    </w:pPr>
  </w:style>
  <w:style w:type="character" w:styleId="a9">
    <w:name w:val="page number"/>
    <w:basedOn w:val="a2"/>
  </w:style>
  <w:style w:type="paragraph" w:customStyle="1" w:styleId="Chapter">
    <w:name w:val="Chapter"/>
    <w:basedOn w:val="a0"/>
    <w:next w:val="a0"/>
    <w:pPr>
      <w:spacing w:after="120" w:line="240" w:lineRule="auto"/>
      <w:jc w:val="center"/>
    </w:pPr>
    <w:rPr>
      <w:b/>
      <w:sz w:val="24"/>
    </w:rPr>
  </w:style>
  <w:style w:type="paragraph" w:customStyle="1" w:styleId="Article">
    <w:name w:val="Article"/>
    <w:basedOn w:val="a0"/>
    <w:next w:val="a0"/>
    <w:pPr>
      <w:keepNext/>
      <w:tabs>
        <w:tab w:val="left" w:pos="680"/>
      </w:tabs>
      <w:spacing w:after="120" w:line="240" w:lineRule="auto"/>
      <w:ind w:left="680" w:hanging="680"/>
    </w:pPr>
    <w:rPr>
      <w:rFonts w:ascii="Arial" w:hAnsi="Arial"/>
      <w:b/>
    </w:rPr>
  </w:style>
  <w:style w:type="paragraph" w:customStyle="1" w:styleId="-1">
    <w:name w:val="-1."/>
    <w:basedOn w:val="a0"/>
    <w:next w:val="a0"/>
    <w:pPr>
      <w:numPr>
        <w:numId w:val="7"/>
      </w:numPr>
    </w:pPr>
  </w:style>
  <w:style w:type="paragraph" w:customStyle="1" w:styleId="05">
    <w:name w:val="05 文"/>
    <w:basedOn w:val="a0"/>
    <w:next w:val="a0"/>
    <w:pPr>
      <w:numPr>
        <w:numId w:val="6"/>
      </w:numPr>
      <w:tabs>
        <w:tab w:val="clear" w:pos="425"/>
        <w:tab w:val="left" w:pos="397"/>
      </w:tabs>
      <w:ind w:left="397" w:hanging="397"/>
    </w:pPr>
  </w:style>
  <w:style w:type="paragraph" w:customStyle="1" w:styleId="06">
    <w:name w:val="06文"/>
    <w:basedOn w:val="a0"/>
    <w:next w:val="a0"/>
    <w:pPr>
      <w:numPr>
        <w:numId w:val="2"/>
      </w:numPr>
      <w:tabs>
        <w:tab w:val="clear" w:pos="1145"/>
        <w:tab w:val="left" w:pos="794"/>
      </w:tabs>
      <w:spacing w:line="240" w:lineRule="exact"/>
      <w:ind w:left="794" w:hanging="397"/>
    </w:pPr>
  </w:style>
  <w:style w:type="paragraph" w:styleId="aa">
    <w:name w:val="Block Text"/>
    <w:basedOn w:val="a0"/>
    <w:pPr>
      <w:adjustRightInd/>
      <w:spacing w:line="240" w:lineRule="auto"/>
      <w:ind w:left="327" w:right="720"/>
    </w:pPr>
    <w:rPr>
      <w:kern w:val="2"/>
    </w:rPr>
  </w:style>
  <w:style w:type="character" w:customStyle="1" w:styleId="shusei">
    <w:name w:val="@shusei"/>
    <w:rsid w:val="001978DE"/>
    <w:rPr>
      <w:rFonts w:ascii="Times New Roman" w:eastAsia="MS 明朝" w:hAnsi="Times New Roman" w:cs="Times New Roman"/>
      <w:b w:val="0"/>
      <w:color w:val="FF0000"/>
      <w:spacing w:val="2"/>
      <w:sz w:val="21"/>
      <w:u w:val="single"/>
    </w:rPr>
  </w:style>
  <w:style w:type="paragraph" w:styleId="ab">
    <w:name w:val="Body Text Indent"/>
    <w:basedOn w:val="a0"/>
    <w:pPr>
      <w:spacing w:line="240" w:lineRule="auto"/>
      <w:ind w:left="840" w:hanging="15"/>
    </w:pPr>
  </w:style>
  <w:style w:type="paragraph" w:customStyle="1" w:styleId="square">
    <w:name w:val="square"/>
    <w:basedOn w:val="a0"/>
    <w:pPr>
      <w:numPr>
        <w:numId w:val="9"/>
      </w:numPr>
      <w:tabs>
        <w:tab w:val="clear" w:pos="360"/>
        <w:tab w:val="left" w:pos="284"/>
        <w:tab w:val="left" w:pos="851"/>
      </w:tabs>
      <w:spacing w:line="240" w:lineRule="exact"/>
      <w:ind w:left="851" w:hanging="851"/>
    </w:pPr>
    <w:rPr>
      <w:sz w:val="20"/>
    </w:rPr>
  </w:style>
  <w:style w:type="paragraph" w:styleId="ac">
    <w:name w:val="Note Heading"/>
    <w:basedOn w:val="a0"/>
    <w:next w:val="a0"/>
    <w:link w:val="ad"/>
    <w:rsid w:val="00820E0C"/>
    <w:pPr>
      <w:adjustRightInd/>
      <w:spacing w:line="240" w:lineRule="auto"/>
      <w:jc w:val="center"/>
    </w:pPr>
    <w:rPr>
      <w:rFonts w:ascii="Century" w:hAnsi="Century"/>
      <w:kern w:val="2"/>
      <w:sz w:val="22"/>
      <w:szCs w:val="22"/>
    </w:rPr>
  </w:style>
  <w:style w:type="character" w:customStyle="1" w:styleId="ad">
    <w:name w:val="記 (文字)"/>
    <w:link w:val="ac"/>
    <w:rsid w:val="00820E0C"/>
    <w:rPr>
      <w:rFonts w:eastAsia="ＭＳ 明朝"/>
      <w:kern w:val="2"/>
      <w:sz w:val="22"/>
      <w:szCs w:val="22"/>
    </w:rPr>
  </w:style>
  <w:style w:type="table" w:styleId="ae">
    <w:name w:val="Table Grid"/>
    <w:basedOn w:val="a3"/>
    <w:rsid w:val="001D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58691A"/>
    <w:rPr>
      <w:rFonts w:ascii="Times New Roman" w:eastAsia="ＭＳ 明朝" w:hAnsi="Times New Roman"/>
      <w:sz w:val="21"/>
    </w:rPr>
  </w:style>
  <w:style w:type="paragraph" w:styleId="af">
    <w:name w:val="Revision"/>
    <w:hidden/>
    <w:uiPriority w:val="99"/>
    <w:semiHidden/>
    <w:rsid w:val="00461FF5"/>
    <w:rPr>
      <w:rFonts w:ascii="Times New Roman" w:eastAsia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089AD7-7C6C-445D-AC44-D157EA34F7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2025-04-01T05:24:00Z</dcterms:created>
  <dcterms:modified xsi:type="dcterms:W3CDTF">2025-04-01T05:24:00Z</dcterms:modified>
</cp:coreProperties>
</file>