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DB6A" w14:textId="77777777" w:rsidR="00833A41" w:rsidRDefault="00833A41">
      <w:pPr>
        <w:rPr>
          <w:rFonts w:hint="eastAsia"/>
        </w:rPr>
      </w:pPr>
    </w:p>
    <w:p w14:paraId="43596ECA" w14:textId="77777777" w:rsidR="0050741E" w:rsidRPr="00A77BF7" w:rsidRDefault="0050741E" w:rsidP="001814A0">
      <w:pPr>
        <w:jc w:val="center"/>
        <w:rPr>
          <w:rFonts w:ascii="ＭＳ 明朝" w:hAnsi="ＭＳ 明朝"/>
          <w:b/>
          <w:sz w:val="22"/>
        </w:rPr>
      </w:pPr>
      <w:r w:rsidRPr="00A77BF7">
        <w:rPr>
          <w:rFonts w:ascii="ＭＳ 明朝" w:hAnsi="ＭＳ 明朝" w:hint="eastAsia"/>
          <w:b/>
          <w:sz w:val="22"/>
        </w:rPr>
        <w:t>定期検査延期申請書</w:t>
      </w:r>
    </w:p>
    <w:p w14:paraId="58FC09D5" w14:textId="77777777" w:rsidR="0050741E" w:rsidRPr="00A77BF7" w:rsidRDefault="0050741E" w:rsidP="002B3652">
      <w:pPr>
        <w:wordWrap w:val="0"/>
        <w:jc w:val="right"/>
        <w:rPr>
          <w:rFonts w:ascii="ＭＳ 明朝" w:hAnsi="ＭＳ 明朝"/>
        </w:rPr>
      </w:pPr>
      <w:r w:rsidRPr="00A77BF7">
        <w:rPr>
          <w:rFonts w:ascii="ＭＳ 明朝" w:hAnsi="ＭＳ 明朝" w:hint="eastAsia"/>
        </w:rPr>
        <w:t>年　　　　月　　　　日</w:t>
      </w:r>
    </w:p>
    <w:p w14:paraId="58121109" w14:textId="77777777" w:rsidR="0050741E" w:rsidRPr="00A77BF7" w:rsidRDefault="0050741E">
      <w:pPr>
        <w:rPr>
          <w:rFonts w:ascii="ＭＳ 明朝" w:hAnsi="ＭＳ 明朝"/>
        </w:rPr>
      </w:pPr>
      <w:r w:rsidRPr="00A77BF7">
        <w:rPr>
          <w:rFonts w:ascii="ＭＳ 明朝" w:hAnsi="ＭＳ 明朝" w:hint="eastAsia"/>
        </w:rPr>
        <w:t>（一財）日本海事協会御中</w:t>
      </w:r>
    </w:p>
    <w:p w14:paraId="48246C3F" w14:textId="77777777" w:rsidR="00632E8C" w:rsidRPr="00A77BF7" w:rsidRDefault="0050741E" w:rsidP="002B3652">
      <w:pPr>
        <w:ind w:right="210"/>
        <w:jc w:val="right"/>
        <w:rPr>
          <w:rFonts w:ascii="ＭＳ 明朝" w:hAnsi="ＭＳ 明朝"/>
        </w:rPr>
      </w:pPr>
      <w:r w:rsidRPr="00A77BF7">
        <w:rPr>
          <w:rFonts w:ascii="ＭＳ 明朝" w:hAnsi="ＭＳ 明朝" w:hint="eastAsia"/>
        </w:rPr>
        <w:t>申込者名　:</w:t>
      </w:r>
      <w:r w:rsidR="00632E8C" w:rsidRPr="00A77BF7">
        <w:rPr>
          <w:rFonts w:ascii="ＭＳ 明朝" w:hAnsi="ＭＳ 明朝" w:hint="eastAsia"/>
        </w:rPr>
        <w:t xml:space="preserve">　　　　　　　　</w:t>
      </w:r>
      <w:r w:rsidR="002B3652" w:rsidRPr="00A77BF7">
        <w:rPr>
          <w:rFonts w:ascii="ＭＳ 明朝" w:hAnsi="ＭＳ 明朝" w:hint="eastAsia"/>
        </w:rPr>
        <w:t xml:space="preserve">　　　　　</w:t>
      </w:r>
      <w:r w:rsidR="00632E8C" w:rsidRPr="00A77BF7">
        <w:rPr>
          <w:rFonts w:ascii="ＭＳ 明朝" w:hAnsi="ＭＳ 明朝" w:hint="eastAsia"/>
        </w:rPr>
        <w:t>印</w:t>
      </w:r>
    </w:p>
    <w:p w14:paraId="38598EE5" w14:textId="77777777" w:rsidR="0050741E" w:rsidRPr="00A77BF7" w:rsidRDefault="0050741E" w:rsidP="00632E8C">
      <w:pPr>
        <w:ind w:right="1050" w:firstLineChars="2000" w:firstLine="4200"/>
        <w:rPr>
          <w:rFonts w:ascii="ＭＳ 明朝" w:hAnsi="ＭＳ 明朝"/>
        </w:rPr>
      </w:pPr>
      <w:r w:rsidRPr="00A77BF7">
        <w:rPr>
          <w:rFonts w:ascii="ＭＳ 明朝" w:hAnsi="ＭＳ 明朝" w:hint="eastAsia"/>
        </w:rPr>
        <w:t>住</w:t>
      </w:r>
      <w:r w:rsidR="001814A0" w:rsidRPr="00A77BF7">
        <w:rPr>
          <w:rFonts w:ascii="ＭＳ 明朝" w:hAnsi="ＭＳ 明朝" w:hint="eastAsia"/>
        </w:rPr>
        <w:t xml:space="preserve">　　</w:t>
      </w:r>
      <w:r w:rsidR="006B7454" w:rsidRPr="00A77BF7">
        <w:rPr>
          <w:rFonts w:ascii="ＭＳ 明朝" w:hAnsi="ＭＳ 明朝" w:hint="eastAsia"/>
        </w:rPr>
        <w:t xml:space="preserve">所　</w:t>
      </w:r>
      <w:r w:rsidRPr="00A77BF7">
        <w:rPr>
          <w:rFonts w:ascii="ＭＳ 明朝" w:hAnsi="ＭＳ 明朝" w:hint="eastAsia"/>
        </w:rPr>
        <w:t>:</w:t>
      </w:r>
    </w:p>
    <w:p w14:paraId="5ECBB125" w14:textId="77777777" w:rsidR="0050741E" w:rsidRPr="00A77BF7" w:rsidRDefault="0050741E" w:rsidP="006B7454">
      <w:pPr>
        <w:ind w:left="3360" w:firstLine="840"/>
        <w:rPr>
          <w:rFonts w:ascii="ＭＳ 明朝" w:hAnsi="ＭＳ 明朝"/>
        </w:rPr>
      </w:pPr>
      <w:r w:rsidRPr="00A77BF7">
        <w:rPr>
          <w:rFonts w:ascii="ＭＳ 明朝" w:hAnsi="ＭＳ 明朝" w:hint="eastAsia"/>
        </w:rPr>
        <w:t>電話番号　:</w:t>
      </w:r>
    </w:p>
    <w:p w14:paraId="4757BCFF" w14:textId="77777777" w:rsidR="0050741E" w:rsidRPr="00A77BF7" w:rsidRDefault="0050741E">
      <w:pPr>
        <w:rPr>
          <w:rFonts w:ascii="ＭＳ 明朝" w:hAnsi="ＭＳ 明朝"/>
        </w:rPr>
      </w:pPr>
    </w:p>
    <w:p w14:paraId="0BFA5357" w14:textId="77777777" w:rsidR="0050741E" w:rsidRPr="00A77BF7" w:rsidRDefault="0050741E">
      <w:pPr>
        <w:rPr>
          <w:rFonts w:ascii="ＭＳ 明朝" w:hAnsi="ＭＳ 明朝"/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>下記物件につき、供試品の手配がつかないため、定期検査の延期を申請します。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50741E" w:rsidRPr="00A77BF7" w14:paraId="36884148" w14:textId="77777777" w:rsidTr="00A77BF7">
        <w:tc>
          <w:tcPr>
            <w:tcW w:w="2900" w:type="dxa"/>
            <w:shd w:val="clear" w:color="auto" w:fill="auto"/>
          </w:tcPr>
          <w:p w14:paraId="1D5BD5C6" w14:textId="77777777" w:rsidR="0050741E" w:rsidRPr="00A77BF7" w:rsidRDefault="0050741E" w:rsidP="00A77B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7BF7">
              <w:rPr>
                <w:rFonts w:ascii="ＭＳ 明朝" w:hAnsi="ＭＳ 明朝" w:hint="eastAsia"/>
                <w:sz w:val="20"/>
                <w:szCs w:val="20"/>
              </w:rPr>
              <w:t>形式試験番号</w:t>
            </w:r>
          </w:p>
        </w:tc>
        <w:tc>
          <w:tcPr>
            <w:tcW w:w="2901" w:type="dxa"/>
            <w:shd w:val="clear" w:color="auto" w:fill="auto"/>
          </w:tcPr>
          <w:p w14:paraId="6724C400" w14:textId="77777777" w:rsidR="0050741E" w:rsidRPr="00A77BF7" w:rsidRDefault="0050741E" w:rsidP="00A77B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7BF7">
              <w:rPr>
                <w:rFonts w:ascii="ＭＳ 明朝" w:hAnsi="ＭＳ 明朝" w:hint="eastAsia"/>
                <w:sz w:val="20"/>
                <w:szCs w:val="20"/>
              </w:rPr>
              <w:t>品名</w:t>
            </w:r>
          </w:p>
        </w:tc>
        <w:tc>
          <w:tcPr>
            <w:tcW w:w="2901" w:type="dxa"/>
            <w:shd w:val="clear" w:color="auto" w:fill="auto"/>
          </w:tcPr>
          <w:p w14:paraId="08802140" w14:textId="77777777" w:rsidR="0050741E" w:rsidRPr="00A77BF7" w:rsidRDefault="0050741E" w:rsidP="00A77B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7BF7"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</w:tr>
      <w:tr w:rsidR="0050741E" w:rsidRPr="00A77BF7" w14:paraId="04AA59D2" w14:textId="77777777" w:rsidTr="00A77BF7">
        <w:tc>
          <w:tcPr>
            <w:tcW w:w="2900" w:type="dxa"/>
            <w:shd w:val="clear" w:color="auto" w:fill="auto"/>
          </w:tcPr>
          <w:p w14:paraId="243D475E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5DE79D50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198B00CC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7CB99DC9" w14:textId="77777777" w:rsidTr="00A77BF7">
        <w:tc>
          <w:tcPr>
            <w:tcW w:w="2900" w:type="dxa"/>
            <w:shd w:val="clear" w:color="auto" w:fill="auto"/>
          </w:tcPr>
          <w:p w14:paraId="16447A40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5C129C20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50FC5E47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14FA551F" w14:textId="77777777" w:rsidTr="00A77BF7">
        <w:tc>
          <w:tcPr>
            <w:tcW w:w="2900" w:type="dxa"/>
            <w:shd w:val="clear" w:color="auto" w:fill="auto"/>
          </w:tcPr>
          <w:p w14:paraId="77E7199C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77CE5D98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42E98E06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64E6735A" w14:textId="77777777" w:rsidTr="00A77BF7">
        <w:tc>
          <w:tcPr>
            <w:tcW w:w="2900" w:type="dxa"/>
            <w:shd w:val="clear" w:color="auto" w:fill="auto"/>
          </w:tcPr>
          <w:p w14:paraId="62A0510A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3B51D11D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4CD00F44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36742FDE" w14:textId="77777777" w:rsidTr="00A77BF7">
        <w:tc>
          <w:tcPr>
            <w:tcW w:w="2900" w:type="dxa"/>
            <w:shd w:val="clear" w:color="auto" w:fill="auto"/>
          </w:tcPr>
          <w:p w14:paraId="77E420C1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05C97CE2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1DC8ABD1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2E4C2F3F" w14:textId="77777777" w:rsidTr="00A77BF7">
        <w:tc>
          <w:tcPr>
            <w:tcW w:w="2900" w:type="dxa"/>
            <w:shd w:val="clear" w:color="auto" w:fill="auto"/>
          </w:tcPr>
          <w:p w14:paraId="225D214E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69D37604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706358A2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5C20E845" w14:textId="77777777" w:rsidTr="00A77BF7">
        <w:tc>
          <w:tcPr>
            <w:tcW w:w="2900" w:type="dxa"/>
            <w:shd w:val="clear" w:color="auto" w:fill="auto"/>
          </w:tcPr>
          <w:p w14:paraId="3BBD490C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67A81DEF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37914C17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  <w:tr w:rsidR="0050741E" w:rsidRPr="00A77BF7" w14:paraId="6A8494A0" w14:textId="77777777" w:rsidTr="00A77BF7">
        <w:tc>
          <w:tcPr>
            <w:tcW w:w="2900" w:type="dxa"/>
            <w:shd w:val="clear" w:color="auto" w:fill="auto"/>
          </w:tcPr>
          <w:p w14:paraId="757B77B4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1CAC3006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14:paraId="14BB24EF" w14:textId="77777777" w:rsidR="0050741E" w:rsidRPr="00A77BF7" w:rsidRDefault="0050741E">
            <w:pPr>
              <w:rPr>
                <w:rFonts w:ascii="ＭＳ 明朝" w:hAnsi="ＭＳ 明朝"/>
              </w:rPr>
            </w:pPr>
          </w:p>
        </w:tc>
      </w:tr>
    </w:tbl>
    <w:p w14:paraId="7B46B9FA" w14:textId="77777777" w:rsidR="0050741E" w:rsidRPr="00A77BF7" w:rsidRDefault="0050741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50741E" w:rsidRPr="00A77BF7" w14:paraId="1332677C" w14:textId="77777777" w:rsidTr="00A77BF7">
        <w:tc>
          <w:tcPr>
            <w:tcW w:w="1809" w:type="dxa"/>
            <w:vMerge w:val="restart"/>
            <w:shd w:val="clear" w:color="auto" w:fill="auto"/>
            <w:vAlign w:val="center"/>
          </w:tcPr>
          <w:p w14:paraId="6359B5B0" w14:textId="77777777" w:rsidR="0050741E" w:rsidRPr="00A77BF7" w:rsidRDefault="0050741E">
            <w:pPr>
              <w:rPr>
                <w:rFonts w:ascii="ＭＳ 明朝" w:hAnsi="ＭＳ 明朝"/>
                <w:sz w:val="20"/>
                <w:szCs w:val="20"/>
              </w:rPr>
            </w:pPr>
            <w:r w:rsidRPr="00A77BF7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6893" w:type="dxa"/>
            <w:shd w:val="clear" w:color="auto" w:fill="auto"/>
          </w:tcPr>
          <w:p w14:paraId="039C032C" w14:textId="77777777" w:rsidR="0050741E" w:rsidRPr="00A77BF7" w:rsidRDefault="0050741E">
            <w:pPr>
              <w:rPr>
                <w:rFonts w:ascii="ＭＳ 明朝" w:hAnsi="ＭＳ 明朝"/>
                <w:sz w:val="20"/>
                <w:szCs w:val="20"/>
              </w:rPr>
            </w:pPr>
            <w:r w:rsidRPr="00A77BF7">
              <w:rPr>
                <w:rFonts w:ascii="ＭＳ 明朝" w:hAnsi="ＭＳ 明朝" w:hint="eastAsia"/>
                <w:sz w:val="20"/>
                <w:szCs w:val="20"/>
              </w:rPr>
              <w:t>住所　　　　　　　　　　　　　　　　　　電話</w:t>
            </w:r>
          </w:p>
        </w:tc>
      </w:tr>
      <w:tr w:rsidR="0050741E" w:rsidRPr="00A77BF7" w14:paraId="1F50557E" w14:textId="77777777" w:rsidTr="00A77BF7">
        <w:tc>
          <w:tcPr>
            <w:tcW w:w="1809" w:type="dxa"/>
            <w:vMerge/>
            <w:shd w:val="clear" w:color="auto" w:fill="auto"/>
          </w:tcPr>
          <w:p w14:paraId="0FB8B1E1" w14:textId="77777777" w:rsidR="0050741E" w:rsidRPr="00A77BF7" w:rsidRDefault="0050741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93" w:type="dxa"/>
            <w:shd w:val="clear" w:color="auto" w:fill="auto"/>
          </w:tcPr>
          <w:p w14:paraId="3B8CB033" w14:textId="77777777" w:rsidR="0050741E" w:rsidRPr="00A77BF7" w:rsidRDefault="0050741E">
            <w:pPr>
              <w:rPr>
                <w:rFonts w:ascii="ＭＳ 明朝" w:hAnsi="ＭＳ 明朝"/>
                <w:sz w:val="20"/>
                <w:szCs w:val="20"/>
              </w:rPr>
            </w:pPr>
            <w:r w:rsidRPr="00A77BF7">
              <w:rPr>
                <w:rFonts w:ascii="ＭＳ 明朝" w:hAnsi="ＭＳ 明朝" w:hint="eastAsia"/>
                <w:sz w:val="20"/>
                <w:szCs w:val="20"/>
              </w:rPr>
              <w:t>担当者所属部</w:t>
            </w:r>
            <w:r w:rsidR="00A31E3A" w:rsidRPr="00A77BF7">
              <w:rPr>
                <w:rFonts w:ascii="ＭＳ 明朝" w:hAnsi="ＭＳ 明朝" w:hint="eastAsia"/>
                <w:sz w:val="20"/>
                <w:szCs w:val="20"/>
              </w:rPr>
              <w:t>課名　　　　　　　　　　　　氏名</w:t>
            </w:r>
          </w:p>
        </w:tc>
      </w:tr>
    </w:tbl>
    <w:p w14:paraId="67EC88C1" w14:textId="77777777" w:rsidR="00A31E3A" w:rsidRPr="00A77BF7" w:rsidRDefault="00A31E3A" w:rsidP="00A31E3A">
      <w:pPr>
        <w:ind w:left="566" w:hangingChars="283" w:hanging="566"/>
        <w:rPr>
          <w:rFonts w:ascii="ＭＳ 明朝" w:hAnsi="ＭＳ 明朝"/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 xml:space="preserve">（注）　</w:t>
      </w:r>
      <w:r w:rsidRPr="00A31E3A">
        <w:rPr>
          <w:sz w:val="20"/>
          <w:szCs w:val="20"/>
        </w:rPr>
        <w:t>1.</w:t>
      </w:r>
      <w:r>
        <w:rPr>
          <w:rFonts w:hint="eastAsia"/>
          <w:sz w:val="20"/>
          <w:szCs w:val="20"/>
        </w:rPr>
        <w:t xml:space="preserve">　</w:t>
      </w:r>
      <w:r w:rsidR="00663AEA" w:rsidRPr="00A77BF7">
        <w:rPr>
          <w:rFonts w:ascii="ＭＳ 明朝" w:hAnsi="ＭＳ 明朝" w:hint="eastAsia"/>
          <w:sz w:val="20"/>
          <w:szCs w:val="20"/>
        </w:rPr>
        <w:t>申請書は形式試験品別、品名別ごとに作成してください。</w:t>
      </w:r>
    </w:p>
    <w:p w14:paraId="784746FA" w14:textId="77777777" w:rsidR="00663AEA" w:rsidRPr="00A77BF7" w:rsidRDefault="00A31E3A" w:rsidP="00A31E3A">
      <w:pPr>
        <w:ind w:firstLineChars="400" w:firstLine="800"/>
        <w:rPr>
          <w:rFonts w:ascii="ＭＳ 明朝" w:hAnsi="ＭＳ 明朝"/>
          <w:sz w:val="20"/>
          <w:szCs w:val="20"/>
        </w:rPr>
      </w:pPr>
      <w:r w:rsidRPr="00A31E3A">
        <w:rPr>
          <w:sz w:val="20"/>
          <w:szCs w:val="20"/>
        </w:rPr>
        <w:t>2.</w:t>
      </w:r>
      <w:r>
        <w:rPr>
          <w:rFonts w:hint="eastAsia"/>
          <w:sz w:val="20"/>
          <w:szCs w:val="20"/>
        </w:rPr>
        <w:t xml:space="preserve">　</w:t>
      </w:r>
      <w:r w:rsidR="00663AEA" w:rsidRPr="00A77BF7">
        <w:rPr>
          <w:rFonts w:ascii="ＭＳ 明朝" w:hAnsi="ＭＳ 明朝" w:hint="eastAsia"/>
          <w:sz w:val="20"/>
          <w:szCs w:val="20"/>
        </w:rPr>
        <w:t>申込者は原則として当該物品の製造者とします。</w:t>
      </w:r>
    </w:p>
    <w:p w14:paraId="617AD01E" w14:textId="77777777" w:rsidR="006B7454" w:rsidRPr="00A77BF7" w:rsidRDefault="006B7454">
      <w:pPr>
        <w:rPr>
          <w:rFonts w:ascii="ＭＳ 明朝" w:hAnsi="ＭＳ 明朝"/>
        </w:rPr>
      </w:pPr>
    </w:p>
    <w:p w14:paraId="3F8EECEF" w14:textId="77777777" w:rsidR="00663AEA" w:rsidRPr="00A77BF7" w:rsidRDefault="00A77BF7">
      <w:pPr>
        <w:rPr>
          <w:rFonts w:ascii="ＭＳ 明朝" w:hAnsi="ＭＳ 明朝"/>
          <w:sz w:val="20"/>
          <w:szCs w:val="20"/>
        </w:rPr>
      </w:pPr>
      <w:r>
        <w:rPr>
          <w:noProof/>
        </w:rPr>
        <w:pict w14:anchorId="1C51DFF8">
          <v:rect id="正方形/長方形 1" o:spid="_x0000_s2050" style="position:absolute;left:0;text-align:left;margin-left:-4.8pt;margin-top:15.75pt;width:435pt;height:16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" filled="f" strokeweight="1pt"/>
        </w:pict>
      </w:r>
      <w:r w:rsidR="00663AEA" w:rsidRPr="009A214A">
        <w:rPr>
          <w:sz w:val="20"/>
          <w:szCs w:val="20"/>
        </w:rPr>
        <w:t>NK</w:t>
      </w:r>
      <w:r w:rsidR="00663AEA" w:rsidRPr="00A77BF7">
        <w:rPr>
          <w:rFonts w:ascii="ＭＳ 明朝" w:hAnsi="ＭＳ 明朝" w:hint="eastAsia"/>
          <w:sz w:val="20"/>
          <w:szCs w:val="20"/>
        </w:rPr>
        <w:t>記載欄</w:t>
      </w:r>
    </w:p>
    <w:p w14:paraId="69246516" w14:textId="77777777" w:rsidR="0050741E" w:rsidRPr="00A77BF7" w:rsidRDefault="00663AEA">
      <w:pPr>
        <w:rPr>
          <w:rFonts w:ascii="ＭＳ 明朝" w:hAnsi="ＭＳ 明朝"/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>下記を条件に上記物品の定期検査の延期を認めます。</w:t>
      </w:r>
    </w:p>
    <w:p w14:paraId="3446FC26" w14:textId="77777777" w:rsidR="00663AEA" w:rsidRPr="00A77BF7" w:rsidRDefault="00663AEA" w:rsidP="008E4D01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>延期の認められる期間は有効期限満了日より満</w:t>
      </w:r>
      <w:r w:rsidRPr="00741B0B">
        <w:rPr>
          <w:sz w:val="20"/>
          <w:szCs w:val="20"/>
        </w:rPr>
        <w:t>1</w:t>
      </w:r>
      <w:r w:rsidRPr="00A77BF7">
        <w:rPr>
          <w:rFonts w:ascii="ＭＳ 明朝" w:hAnsi="ＭＳ 明朝" w:hint="eastAsia"/>
          <w:sz w:val="20"/>
          <w:szCs w:val="20"/>
        </w:rPr>
        <w:t>年とします。それを経過しても、</w:t>
      </w:r>
      <w:r w:rsidR="008E4D01">
        <w:rPr>
          <w:rFonts w:ascii="ＭＳ 明朝" w:hAnsi="ＭＳ 明朝" w:hint="eastAsia"/>
          <w:sz w:val="20"/>
          <w:szCs w:val="20"/>
        </w:rPr>
        <w:t>定期検査</w:t>
      </w:r>
      <w:r w:rsidRPr="00A77BF7">
        <w:rPr>
          <w:rFonts w:ascii="ＭＳ 明朝" w:hAnsi="ＭＳ 明朝" w:hint="eastAsia"/>
          <w:sz w:val="20"/>
          <w:szCs w:val="20"/>
        </w:rPr>
        <w:t>を受けなかった場合</w:t>
      </w:r>
      <w:r w:rsidR="008E4D01">
        <w:rPr>
          <w:rFonts w:ascii="ＭＳ 明朝" w:hAnsi="ＭＳ 明朝" w:hint="eastAsia"/>
          <w:sz w:val="20"/>
          <w:szCs w:val="20"/>
        </w:rPr>
        <w:t>には自動的に登録が抹消されますので、製造者は既発行の証明書を速や</w:t>
      </w:r>
      <w:r w:rsidRPr="00A77BF7">
        <w:rPr>
          <w:rFonts w:ascii="ＭＳ 明朝" w:hAnsi="ＭＳ 明朝" w:hint="eastAsia"/>
          <w:sz w:val="20"/>
          <w:szCs w:val="20"/>
        </w:rPr>
        <w:t>かに本会に返還する必要があります。</w:t>
      </w:r>
    </w:p>
    <w:p w14:paraId="2243FAA6" w14:textId="77777777" w:rsidR="00663AEA" w:rsidRPr="00A77BF7" w:rsidRDefault="00663AEA" w:rsidP="008E4D01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>供試品の手配がついた場</w:t>
      </w:r>
      <w:r w:rsidR="008E4D01">
        <w:rPr>
          <w:rFonts w:ascii="ＭＳ 明朝" w:hAnsi="ＭＳ 明朝" w:hint="eastAsia"/>
          <w:sz w:val="20"/>
          <w:szCs w:val="20"/>
        </w:rPr>
        <w:t>合には、その最初の製品について所定の定期検査を受けなければなりま</w:t>
      </w:r>
      <w:r w:rsidRPr="00A77BF7">
        <w:rPr>
          <w:rFonts w:ascii="ＭＳ 明朝" w:hAnsi="ＭＳ 明朝" w:hint="eastAsia"/>
          <w:sz w:val="20"/>
          <w:szCs w:val="20"/>
        </w:rPr>
        <w:t>せん。</w:t>
      </w:r>
    </w:p>
    <w:p w14:paraId="24F378AA" w14:textId="77777777" w:rsidR="00663AEA" w:rsidRPr="00A77BF7" w:rsidRDefault="00663AEA" w:rsidP="008E4D01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>右欄に本会の捺印のない場合、本申請の承認は無効です。</w:t>
      </w:r>
    </w:p>
    <w:p w14:paraId="2B68DABD" w14:textId="77777777" w:rsidR="00663AEA" w:rsidRPr="00A77BF7" w:rsidRDefault="00663AEA">
      <w:pPr>
        <w:rPr>
          <w:rFonts w:ascii="ＭＳ 明朝" w:hAnsi="ＭＳ 明朝"/>
          <w:sz w:val="20"/>
          <w:szCs w:val="20"/>
        </w:rPr>
      </w:pPr>
    </w:p>
    <w:p w14:paraId="709C5B59" w14:textId="77777777" w:rsidR="00663AEA" w:rsidRPr="002B3652" w:rsidRDefault="00663AEA" w:rsidP="006B7454">
      <w:pPr>
        <w:jc w:val="right"/>
        <w:rPr>
          <w:sz w:val="20"/>
          <w:szCs w:val="20"/>
        </w:rPr>
      </w:pPr>
      <w:r w:rsidRPr="00A77BF7">
        <w:rPr>
          <w:rFonts w:ascii="ＭＳ 明朝" w:hAnsi="ＭＳ 明朝" w:hint="eastAsia"/>
          <w:sz w:val="20"/>
          <w:szCs w:val="20"/>
        </w:rPr>
        <w:t>年　　　　月　　　　日　一般財団法人　日本海事協会（印</w:t>
      </w:r>
      <w:r w:rsidRPr="002B3652">
        <w:rPr>
          <w:rFonts w:hint="eastAsia"/>
          <w:sz w:val="20"/>
          <w:szCs w:val="20"/>
        </w:rPr>
        <w:t>）</w:t>
      </w:r>
    </w:p>
    <w:p w14:paraId="39696B9B" w14:textId="77777777" w:rsidR="0050741E" w:rsidRDefault="0050741E"/>
    <w:sectPr w:rsidR="0050741E" w:rsidSect="00663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15A2" w14:textId="77777777" w:rsidR="004D3093" w:rsidRDefault="004D3093" w:rsidP="00663AEA">
      <w:r>
        <w:separator/>
      </w:r>
    </w:p>
  </w:endnote>
  <w:endnote w:type="continuationSeparator" w:id="0">
    <w:p w14:paraId="06B501DA" w14:textId="77777777" w:rsidR="004D3093" w:rsidRDefault="004D3093" w:rsidP="0066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EDA1" w14:textId="77777777" w:rsidR="00D5033F" w:rsidRDefault="00D503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D2DE" w14:textId="77777777" w:rsidR="00D5033F" w:rsidRDefault="00D503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C648" w14:textId="77777777" w:rsidR="00D5033F" w:rsidRDefault="00D503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A60E" w14:textId="77777777" w:rsidR="004D3093" w:rsidRDefault="004D3093" w:rsidP="00663AEA">
      <w:r>
        <w:separator/>
      </w:r>
    </w:p>
  </w:footnote>
  <w:footnote w:type="continuationSeparator" w:id="0">
    <w:p w14:paraId="11456305" w14:textId="77777777" w:rsidR="004D3093" w:rsidRDefault="004D3093" w:rsidP="0066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5DA" w14:textId="77777777" w:rsidR="00D5033F" w:rsidRDefault="00D503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7016" w14:textId="77777777" w:rsidR="00663AEA" w:rsidRDefault="009E44CF">
    <w:pPr>
      <w:pStyle w:val="a4"/>
    </w:pPr>
    <w:r>
      <w:rPr>
        <w:rFonts w:hint="eastAsia"/>
        <w:sz w:val="20"/>
        <w:szCs w:val="20"/>
      </w:rPr>
      <w:t>Form</w:t>
    </w:r>
    <w:r w:rsidR="00663AEA" w:rsidRPr="00663AEA">
      <w:rPr>
        <w:rFonts w:ascii="Times New Roman" w:hAnsi="Times New Roman"/>
        <w:sz w:val="20"/>
        <w:szCs w:val="20"/>
      </w:rPr>
      <w:t>8-1P</w:t>
    </w:r>
    <w:r>
      <w:rPr>
        <w:rFonts w:ascii="Times New Roman" w:hAnsi="Times New Roman" w:hint="eastAsia"/>
        <w:sz w:val="20"/>
        <w:szCs w:val="20"/>
      </w:rPr>
      <w:t>(J)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D8A5" w14:textId="77777777" w:rsidR="00D5033F" w:rsidRDefault="00D503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969"/>
    <w:multiLevelType w:val="hybridMultilevel"/>
    <w:tmpl w:val="5AEEC07E"/>
    <w:lvl w:ilvl="0" w:tplc="721ACB0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35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41E"/>
    <w:rsid w:val="00050071"/>
    <w:rsid w:val="000B0D43"/>
    <w:rsid w:val="001814A0"/>
    <w:rsid w:val="00246580"/>
    <w:rsid w:val="002B3652"/>
    <w:rsid w:val="002E0D18"/>
    <w:rsid w:val="004D3093"/>
    <w:rsid w:val="0050741E"/>
    <w:rsid w:val="00632E8C"/>
    <w:rsid w:val="00663AEA"/>
    <w:rsid w:val="006B7454"/>
    <w:rsid w:val="00741B0B"/>
    <w:rsid w:val="00833A41"/>
    <w:rsid w:val="008E4D01"/>
    <w:rsid w:val="009A214A"/>
    <w:rsid w:val="009E44CF"/>
    <w:rsid w:val="009E6F3A"/>
    <w:rsid w:val="00A31E3A"/>
    <w:rsid w:val="00A77BF7"/>
    <w:rsid w:val="00CF015B"/>
    <w:rsid w:val="00D5033F"/>
    <w:rsid w:val="00DE6963"/>
    <w:rsid w:val="00E04C04"/>
    <w:rsid w:val="00E5220C"/>
    <w:rsid w:val="00FA058D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8D090CE"/>
  <w15:chartTrackingRefBased/>
  <w15:docId w15:val="{F6ADAE9E-7EB7-4E0A-B9CF-5346174E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AEA"/>
  </w:style>
  <w:style w:type="paragraph" w:styleId="a6">
    <w:name w:val="footer"/>
    <w:basedOn w:val="a"/>
    <w:link w:val="a7"/>
    <w:uiPriority w:val="99"/>
    <w:unhideWhenUsed/>
    <w:rsid w:val="00663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AEA"/>
  </w:style>
  <w:style w:type="paragraph" w:styleId="a8">
    <w:name w:val="Balloon Text"/>
    <w:basedOn w:val="a"/>
    <w:link w:val="a9"/>
    <w:uiPriority w:val="99"/>
    <w:semiHidden/>
    <w:unhideWhenUsed/>
    <w:rsid w:val="00663A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3A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523D-B46F-445F-A129-4F99B2C1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Shingo Kumai</dc:creator>
  <cp:keywords/>
  <cp:lastModifiedBy>Shingo Kumai</cp:lastModifiedBy>
  <cp:revision>2</cp:revision>
  <dcterms:created xsi:type="dcterms:W3CDTF">2026-04-03T02:33:00Z</dcterms:created>
  <dcterms:modified xsi:type="dcterms:W3CDTF">2026-04-03T02:33:00Z</dcterms:modified>
</cp:coreProperties>
</file>